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537DF" w:rsidRDefault="00F537DF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5802A6">
        <w:rPr>
          <w:szCs w:val="24"/>
        </w:rPr>
        <w:t>Eylül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5802A6">
        <w:t>8</w:t>
      </w:r>
      <w:r w:rsidR="0043555D">
        <w:t>.0</w:t>
      </w:r>
      <w:r w:rsidR="005802A6">
        <w:t>9</w:t>
      </w:r>
      <w:r w:rsidR="00CE73DE">
        <w:t>.202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B05277" w:rsidRDefault="00FE0039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Ad okun</w:t>
      </w:r>
      <w:r w:rsidR="00705958" w:rsidRPr="00F537DF">
        <w:rPr>
          <w:sz w:val="24"/>
          <w:szCs w:val="24"/>
        </w:rPr>
        <w:t xml:space="preserve">mak suretiyle yoklama yapıldı. Çoğunluğun sağlandığı </w:t>
      </w:r>
      <w:r w:rsidRPr="00F537DF">
        <w:rPr>
          <w:sz w:val="24"/>
          <w:szCs w:val="24"/>
        </w:rPr>
        <w:t xml:space="preserve">görülerek </w:t>
      </w:r>
      <w:r w:rsidR="004C1FEB" w:rsidRPr="00F537DF">
        <w:rPr>
          <w:sz w:val="24"/>
          <w:szCs w:val="24"/>
        </w:rPr>
        <w:t xml:space="preserve">oturum </w:t>
      </w:r>
      <w:r w:rsidRPr="00F537DF">
        <w:rPr>
          <w:sz w:val="24"/>
          <w:szCs w:val="24"/>
        </w:rPr>
        <w:t xml:space="preserve">açıldı. </w:t>
      </w:r>
    </w:p>
    <w:p w:rsidR="00B3212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FF5488" w:rsidRPr="00F537DF" w:rsidRDefault="00FF5488" w:rsidP="00705958">
      <w:pPr>
        <w:tabs>
          <w:tab w:val="left" w:pos="-142"/>
        </w:tabs>
        <w:ind w:left="-142"/>
        <w:jc w:val="both"/>
        <w:rPr>
          <w:b/>
          <w:sz w:val="24"/>
          <w:szCs w:val="24"/>
        </w:rPr>
      </w:pPr>
    </w:p>
    <w:p w:rsidR="00F959BE" w:rsidRPr="00F537DF" w:rsidRDefault="00754244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>Meclis Başkan Vekili Hüseyin COŞKUN:</w:t>
      </w:r>
      <w:r w:rsidRPr="00F537DF">
        <w:rPr>
          <w:sz w:val="24"/>
          <w:szCs w:val="24"/>
        </w:rPr>
        <w:t xml:space="preserve"> Bir önceki to</w:t>
      </w:r>
      <w:r w:rsidR="009224CE">
        <w:rPr>
          <w:sz w:val="24"/>
          <w:szCs w:val="24"/>
        </w:rPr>
        <w:t xml:space="preserve">plantıya ait tutanak özetinin </w:t>
      </w:r>
      <w:r w:rsidRPr="00F537DF">
        <w:rPr>
          <w:sz w:val="24"/>
          <w:szCs w:val="24"/>
        </w:rPr>
        <w:t>guruplara dağıtıldığı okunmuş sayılmasını önerdi. Öneri oya sunuldu. Oybirliğiyle kabul edildi. Okunmuş sayılan tutanak özeti oybirliğiyle kabul edildi.</w:t>
      </w: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3254A4" w:rsidRPr="00F537DF" w:rsidRDefault="003254A4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Gündem maddeleri gruplara dağıtıldığından okunmuş sayılması oya sunuldu. Oybirliğiyle kabul edildi. </w:t>
      </w:r>
    </w:p>
    <w:p w:rsidR="00761C5B" w:rsidRPr="00F537DF" w:rsidRDefault="00761C5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61C5B" w:rsidRPr="00F537DF" w:rsidRDefault="00B3212F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Komisyonlarda</w:t>
      </w:r>
      <w:r w:rsidR="00761C5B" w:rsidRPr="00F537DF">
        <w:rPr>
          <w:sz w:val="24"/>
          <w:szCs w:val="24"/>
        </w:rPr>
        <w:t xml:space="preserve"> bekleyen dosyalara ek süre verilmesi oya sunuldu. Oybirliğiyle kabul edildi.</w:t>
      </w:r>
    </w:p>
    <w:p w:rsidR="003254A4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 xml:space="preserve">   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 dışı konuşmalar ve yazılı sözlü önergelerin görüşülmesine geçildi.</w:t>
      </w:r>
    </w:p>
    <w:p w:rsidR="00986885" w:rsidRPr="00F537DF" w:rsidRDefault="00986885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902D9" w:rsidRDefault="00B3212F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 xml:space="preserve">Meclis </w:t>
      </w:r>
      <w:r w:rsidR="005802A6" w:rsidRPr="006105AB">
        <w:rPr>
          <w:b/>
          <w:sz w:val="24"/>
          <w:szCs w:val="24"/>
        </w:rPr>
        <w:t>Başkan Vekili</w:t>
      </w:r>
      <w:r w:rsidRPr="006105AB">
        <w:rPr>
          <w:b/>
          <w:sz w:val="24"/>
          <w:szCs w:val="24"/>
        </w:rPr>
        <w:t xml:space="preserve"> Hüseyin COŞKUN</w:t>
      </w:r>
      <w:r w:rsidR="00986885" w:rsidRPr="006105AB">
        <w:rPr>
          <w:b/>
          <w:sz w:val="24"/>
          <w:szCs w:val="24"/>
        </w:rPr>
        <w:t>:</w:t>
      </w:r>
      <w:r w:rsidR="00986885" w:rsidRPr="00F537DF">
        <w:rPr>
          <w:sz w:val="24"/>
          <w:szCs w:val="24"/>
        </w:rPr>
        <w:t xml:space="preserve"> </w:t>
      </w:r>
      <w:proofErr w:type="gramStart"/>
      <w:r w:rsidR="008D35AE">
        <w:rPr>
          <w:sz w:val="24"/>
          <w:szCs w:val="24"/>
        </w:rPr>
        <w:t>Cumhuriyet  Halk</w:t>
      </w:r>
      <w:proofErr w:type="gramEnd"/>
      <w:r w:rsidR="008D35AE">
        <w:rPr>
          <w:sz w:val="24"/>
          <w:szCs w:val="24"/>
        </w:rPr>
        <w:t xml:space="preserve"> Partisi, Adalet ve Kalkınma Partisi ve Milliyetçi Hareket Partisinin ortaklaşa vermiş olduğu; </w:t>
      </w:r>
      <w:r w:rsidR="007902D9">
        <w:rPr>
          <w:sz w:val="24"/>
          <w:szCs w:val="24"/>
        </w:rPr>
        <w:t xml:space="preserve">Sarıyer İlçesi, Kocataş Mahallesi, Sarnıç Sokak, Ender Sokak, Karanfil Sokak, Kadir Sokak ve Lara Sokak’ ta bulunan </w:t>
      </w:r>
      <w:proofErr w:type="spellStart"/>
      <w:r w:rsidR="007902D9">
        <w:rPr>
          <w:sz w:val="24"/>
          <w:szCs w:val="24"/>
        </w:rPr>
        <w:t>vatandaşlar</w:t>
      </w:r>
      <w:r w:rsidR="00EE5B35">
        <w:rPr>
          <w:sz w:val="24"/>
          <w:szCs w:val="24"/>
        </w:rPr>
        <w:t>ların</w:t>
      </w:r>
      <w:proofErr w:type="spellEnd"/>
      <w:r w:rsidR="007902D9">
        <w:rPr>
          <w:sz w:val="24"/>
          <w:szCs w:val="24"/>
        </w:rPr>
        <w:t xml:space="preserve"> İGDAŞ</w:t>
      </w:r>
      <w:r w:rsidR="00EE5B35">
        <w:rPr>
          <w:sz w:val="24"/>
          <w:szCs w:val="24"/>
        </w:rPr>
        <w:t xml:space="preserve"> kurumundan doğalgaz alınabilmesi için  müdürlüğe iletilmek üzere y</w:t>
      </w:r>
      <w:r w:rsidR="007902D9">
        <w:rPr>
          <w:sz w:val="24"/>
          <w:szCs w:val="24"/>
        </w:rPr>
        <w:t>azılı önergeyi oya sundu. Önerge Oybirliğiyle kabul edildi.</w:t>
      </w:r>
    </w:p>
    <w:p w:rsidR="00761C5B" w:rsidRPr="00F537DF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902D9" w:rsidRDefault="00705958" w:rsidP="007902D9">
      <w:pPr>
        <w:ind w:left="-142"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 xml:space="preserve">Meclis Üyesi </w:t>
      </w:r>
      <w:r w:rsidR="007902D9" w:rsidRPr="006105AB">
        <w:rPr>
          <w:b/>
          <w:sz w:val="24"/>
          <w:szCs w:val="24"/>
        </w:rPr>
        <w:t>Ergin DURDU</w:t>
      </w:r>
      <w:r w:rsidR="00761C5B" w:rsidRPr="006105AB">
        <w:rPr>
          <w:b/>
          <w:sz w:val="24"/>
          <w:szCs w:val="24"/>
        </w:rPr>
        <w:t>:</w:t>
      </w:r>
      <w:r w:rsidR="00761C5B" w:rsidRPr="00F537DF">
        <w:rPr>
          <w:sz w:val="24"/>
          <w:szCs w:val="24"/>
        </w:rPr>
        <w:t xml:space="preserve"> </w:t>
      </w:r>
      <w:r w:rsidR="007902D9">
        <w:rPr>
          <w:sz w:val="24"/>
          <w:szCs w:val="24"/>
        </w:rPr>
        <w:t xml:space="preserve">Sarıyer Belediyesinin ve İştirakleri olan </w:t>
      </w:r>
      <w:proofErr w:type="spellStart"/>
      <w:r w:rsidR="007902D9">
        <w:rPr>
          <w:sz w:val="24"/>
          <w:szCs w:val="24"/>
        </w:rPr>
        <w:t>Sarbel</w:t>
      </w:r>
      <w:proofErr w:type="spellEnd"/>
      <w:r w:rsidR="007902D9">
        <w:rPr>
          <w:sz w:val="24"/>
          <w:szCs w:val="24"/>
        </w:rPr>
        <w:t xml:space="preserve"> ve </w:t>
      </w:r>
      <w:proofErr w:type="spellStart"/>
      <w:r w:rsidR="007902D9">
        <w:rPr>
          <w:sz w:val="24"/>
          <w:szCs w:val="24"/>
        </w:rPr>
        <w:t>Sarfit</w:t>
      </w:r>
      <w:proofErr w:type="spellEnd"/>
      <w:r w:rsidR="007902D9">
        <w:rPr>
          <w:sz w:val="24"/>
          <w:szCs w:val="24"/>
        </w:rPr>
        <w:t xml:space="preserve">’ in toplam borçları hakkında bilgi almak için yazılı önergeyi okudu. Önergenin Başkanlık Makamına havalesi oybirliğiyle kabul edildi. </w:t>
      </w:r>
    </w:p>
    <w:p w:rsidR="00761C5B" w:rsidRDefault="00761C5B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3850A3" w:rsidRDefault="007902D9" w:rsidP="003850A3">
      <w:pPr>
        <w:ind w:left="-142"/>
        <w:jc w:val="both"/>
        <w:rPr>
          <w:sz w:val="24"/>
          <w:szCs w:val="24"/>
        </w:rPr>
      </w:pPr>
      <w:r w:rsidRPr="006105AB">
        <w:rPr>
          <w:b/>
          <w:sz w:val="24"/>
          <w:szCs w:val="24"/>
        </w:rPr>
        <w:t xml:space="preserve">Meclis Üyesi Ergin DURDU: </w:t>
      </w:r>
      <w:r>
        <w:rPr>
          <w:sz w:val="24"/>
          <w:szCs w:val="24"/>
        </w:rPr>
        <w:t xml:space="preserve">Sarıyer Belediyesinin kiralık araçları hakkında bilgi almak için yazılı önergeyi okudu. </w:t>
      </w:r>
      <w:r w:rsidR="003850A3">
        <w:rPr>
          <w:sz w:val="24"/>
          <w:szCs w:val="24"/>
        </w:rPr>
        <w:t xml:space="preserve">Önergenin Başkanlık Makamına havalesi oybirliğiyle kabul edildi. </w:t>
      </w:r>
    </w:p>
    <w:p w:rsidR="007902D9" w:rsidRDefault="007902D9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5802A6" w:rsidRPr="005802A6" w:rsidRDefault="005802A6" w:rsidP="00705958">
      <w:pPr>
        <w:tabs>
          <w:tab w:val="left" w:pos="-142"/>
        </w:tabs>
        <w:ind w:left="-142"/>
        <w:contextualSpacing/>
        <w:jc w:val="both"/>
        <w:rPr>
          <w:b/>
          <w:sz w:val="24"/>
          <w:szCs w:val="24"/>
        </w:rPr>
      </w:pPr>
      <w:r w:rsidRPr="005802A6">
        <w:rPr>
          <w:b/>
          <w:sz w:val="24"/>
          <w:szCs w:val="24"/>
        </w:rPr>
        <w:t>Meclis Üyesi Hüseyin COŞKUN, Nizamettin GÜNEL, Özkan SUCU, Meltem YÜCEL PİR, Mehmet DELİHASAN, Nizamettin GÜNEL ve Ali GÖRGÜLÜER: Gündem dışı konuşma yaptılar.</w:t>
      </w:r>
    </w:p>
    <w:p w:rsidR="008815FD" w:rsidRDefault="008815F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8815FD" w:rsidRPr="00F537DF" w:rsidRDefault="008815FD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Gündem maddelerinin görüşülmesine geçildi.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287C60" w:rsidP="00817DA5">
      <w:pPr>
        <w:ind w:left="-142"/>
        <w:jc w:val="both"/>
        <w:rPr>
          <w:sz w:val="24"/>
          <w:szCs w:val="24"/>
        </w:rPr>
      </w:pPr>
      <w:r w:rsidRPr="00F537DF">
        <w:rPr>
          <w:sz w:val="24"/>
          <w:szCs w:val="24"/>
        </w:rPr>
        <w:t>Gündemin 1. Maddesi olan</w:t>
      </w:r>
      <w:r w:rsidRPr="005802A6">
        <w:rPr>
          <w:sz w:val="24"/>
          <w:szCs w:val="24"/>
        </w:rPr>
        <w:t>;  “</w:t>
      </w:r>
      <w:r w:rsidR="005802A6" w:rsidRPr="005802A6">
        <w:rPr>
          <w:rStyle w:val="Gl"/>
          <w:b w:val="0"/>
          <w:sz w:val="24"/>
          <w:szCs w:val="24"/>
        </w:rPr>
        <w:t xml:space="preserve">Sarıyer İlçesi, Ayazağa Uygulama İmar Planı Riskli Yapılara İlişkin Plan Notu Değişikliği Teklifi </w:t>
      </w:r>
      <w:proofErr w:type="spellStart"/>
      <w:r w:rsidR="005802A6" w:rsidRPr="005802A6">
        <w:rPr>
          <w:rStyle w:val="Gl"/>
          <w:b w:val="0"/>
          <w:sz w:val="24"/>
          <w:szCs w:val="24"/>
        </w:rPr>
        <w:t>hk</w:t>
      </w:r>
      <w:proofErr w:type="spellEnd"/>
      <w:r w:rsidR="005802A6" w:rsidRPr="005802A6">
        <w:rPr>
          <w:rStyle w:val="Gl"/>
          <w:b w:val="0"/>
          <w:sz w:val="24"/>
          <w:szCs w:val="24"/>
        </w:rPr>
        <w:t>. İmar – Gecekondu ve Mülkiyet Sorunlarını Araştırma-</w:t>
      </w:r>
      <w:r w:rsidR="005802A6" w:rsidRPr="005802A6">
        <w:rPr>
          <w:rStyle w:val="BalonMetniChar"/>
          <w:b/>
          <w:sz w:val="24"/>
          <w:szCs w:val="24"/>
        </w:rPr>
        <w:t xml:space="preserve"> </w:t>
      </w:r>
      <w:r w:rsidR="005802A6" w:rsidRPr="005802A6">
        <w:rPr>
          <w:rStyle w:val="Gl"/>
          <w:b w:val="0"/>
          <w:sz w:val="24"/>
          <w:szCs w:val="24"/>
        </w:rPr>
        <w:t>İnceleme – Deprem ve Doğal Afetler</w:t>
      </w:r>
      <w:r w:rsidR="008815FD" w:rsidRPr="008815FD">
        <w:rPr>
          <w:sz w:val="24"/>
          <w:szCs w:val="24"/>
        </w:rPr>
        <w:t xml:space="preserve"> Komisyonu müşterek raporu</w:t>
      </w:r>
      <w:r w:rsidR="0045794B" w:rsidRPr="00F537DF">
        <w:rPr>
          <w:sz w:val="24"/>
          <w:szCs w:val="24"/>
        </w:rPr>
        <w:t xml:space="preserve">” </w:t>
      </w:r>
      <w:r w:rsidR="00705958" w:rsidRPr="00F537DF">
        <w:rPr>
          <w:sz w:val="24"/>
          <w:szCs w:val="24"/>
        </w:rPr>
        <w:t xml:space="preserve"> </w:t>
      </w:r>
      <w:proofErr w:type="spellStart"/>
      <w:r w:rsidR="00705958" w:rsidRPr="00F537DF">
        <w:rPr>
          <w:sz w:val="24"/>
          <w:szCs w:val="24"/>
        </w:rPr>
        <w:t>nun</w:t>
      </w:r>
      <w:proofErr w:type="spellEnd"/>
      <w:r w:rsidR="00705958" w:rsidRPr="00F537DF">
        <w:rPr>
          <w:sz w:val="24"/>
          <w:szCs w:val="24"/>
        </w:rPr>
        <w:t xml:space="preserve"> görüşülmesine geçildi. </w:t>
      </w: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705958" w:rsidRPr="00F537DF" w:rsidRDefault="00705958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</w:t>
      </w:r>
      <w:r w:rsidR="0045794B" w:rsidRPr="00F537DF">
        <w:rPr>
          <w:sz w:val="24"/>
          <w:szCs w:val="24"/>
        </w:rPr>
        <w:t>birliğiyle</w:t>
      </w:r>
      <w:r w:rsidRPr="00F537DF">
        <w:rPr>
          <w:sz w:val="24"/>
          <w:szCs w:val="24"/>
        </w:rPr>
        <w:t xml:space="preserve"> kabul edildi.</w:t>
      </w: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5802A6" w:rsidRDefault="00F537DF" w:rsidP="006105AB">
      <w:pPr>
        <w:ind w:left="-142"/>
        <w:rPr>
          <w:sz w:val="24"/>
          <w:szCs w:val="24"/>
        </w:rPr>
      </w:pPr>
      <w:r w:rsidRPr="00817DA5">
        <w:rPr>
          <w:sz w:val="24"/>
          <w:szCs w:val="24"/>
        </w:rPr>
        <w:t>Gündemin 2. Maddesi olan</w:t>
      </w:r>
      <w:r w:rsidRPr="005802A6">
        <w:rPr>
          <w:sz w:val="24"/>
          <w:szCs w:val="24"/>
        </w:rPr>
        <w:t>;  “</w:t>
      </w:r>
      <w:r w:rsidR="005802A6" w:rsidRPr="005802A6">
        <w:rPr>
          <w:rStyle w:val="Gl"/>
          <w:b w:val="0"/>
          <w:sz w:val="24"/>
          <w:szCs w:val="24"/>
        </w:rPr>
        <w:t xml:space="preserve">Sarıyer İlçesi, Bahçeköy Merkez Mahallesi, 37 Ada, 2 Parsel sayılı 3.892,00 m² taşınmazda Belediyemize ait olan 23/973 (92,00m²) hisseden 49,20 m² sinin niteliği Orman olarak tescil edilmek üzere Maliye Hazinesine bedelsiz </w:t>
      </w:r>
    </w:p>
    <w:p w:rsidR="006105AB" w:rsidRDefault="006105AB" w:rsidP="005802A6">
      <w:pPr>
        <w:pStyle w:val="GvdeMetni"/>
        <w:tabs>
          <w:tab w:val="left" w:pos="709"/>
        </w:tabs>
        <w:jc w:val="center"/>
        <w:rPr>
          <w:szCs w:val="24"/>
        </w:rPr>
      </w:pPr>
    </w:p>
    <w:p w:rsidR="00F96850" w:rsidRDefault="00F96850" w:rsidP="005802A6">
      <w:pPr>
        <w:pStyle w:val="GvdeMetni"/>
        <w:tabs>
          <w:tab w:val="left" w:pos="709"/>
        </w:tabs>
        <w:jc w:val="center"/>
        <w:rPr>
          <w:szCs w:val="24"/>
        </w:rPr>
      </w:pPr>
    </w:p>
    <w:p w:rsidR="005802A6" w:rsidRPr="00F9130F" w:rsidRDefault="005802A6" w:rsidP="005802A6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Eylül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(08.09.2023</w:t>
      </w:r>
      <w:r w:rsidRPr="00FA494B">
        <w:t>)</w:t>
      </w:r>
    </w:p>
    <w:p w:rsidR="005802A6" w:rsidRDefault="005802A6" w:rsidP="005802A6">
      <w:pPr>
        <w:rPr>
          <w:b/>
          <w:sz w:val="24"/>
        </w:rPr>
      </w:pPr>
    </w:p>
    <w:p w:rsidR="005802A6" w:rsidRDefault="005802A6" w:rsidP="005802A6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5802A6" w:rsidRDefault="005802A6" w:rsidP="005802A6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5802A6" w:rsidRDefault="005802A6" w:rsidP="005802A6">
      <w:pPr>
        <w:ind w:left="426" w:hanging="426"/>
        <w:jc w:val="center"/>
        <w:rPr>
          <w:sz w:val="24"/>
          <w:szCs w:val="24"/>
        </w:rPr>
      </w:pPr>
      <w:r>
        <w:rPr>
          <w:b/>
          <w:sz w:val="24"/>
        </w:rPr>
        <w:t>-2-</w:t>
      </w:r>
    </w:p>
    <w:p w:rsidR="005802A6" w:rsidRDefault="005802A6" w:rsidP="00817DA5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6105AB" w:rsidRPr="00817DA5" w:rsidRDefault="006105AB" w:rsidP="006105AB">
      <w:pPr>
        <w:ind w:left="-142"/>
        <w:rPr>
          <w:sz w:val="24"/>
          <w:szCs w:val="24"/>
        </w:rPr>
      </w:pPr>
      <w:proofErr w:type="gramStart"/>
      <w:r w:rsidRPr="005802A6">
        <w:rPr>
          <w:rStyle w:val="Gl"/>
          <w:b w:val="0"/>
          <w:sz w:val="24"/>
          <w:szCs w:val="24"/>
        </w:rPr>
        <w:t>olarak</w:t>
      </w:r>
      <w:proofErr w:type="gramEnd"/>
      <w:r w:rsidRPr="005802A6">
        <w:rPr>
          <w:rStyle w:val="Gl"/>
          <w:b w:val="0"/>
          <w:sz w:val="24"/>
          <w:szCs w:val="24"/>
        </w:rPr>
        <w:t xml:space="preserve"> devir edilmesi </w:t>
      </w:r>
      <w:proofErr w:type="spellStart"/>
      <w:r w:rsidRPr="005802A6">
        <w:rPr>
          <w:rStyle w:val="Gl"/>
          <w:b w:val="0"/>
          <w:sz w:val="24"/>
          <w:szCs w:val="24"/>
        </w:rPr>
        <w:t>hk</w:t>
      </w:r>
      <w:proofErr w:type="spellEnd"/>
      <w:r w:rsidRPr="005802A6">
        <w:rPr>
          <w:rStyle w:val="Gl"/>
          <w:b w:val="0"/>
          <w:sz w:val="24"/>
          <w:szCs w:val="24"/>
        </w:rPr>
        <w:t xml:space="preserve">. İmar – Hukuk – Çevre ve Sağlık </w:t>
      </w:r>
      <w:r w:rsidRPr="00817DA5">
        <w:rPr>
          <w:sz w:val="24"/>
          <w:szCs w:val="24"/>
        </w:rPr>
        <w:t>Komisyonu müşterek raporu</w:t>
      </w:r>
      <w:r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6105AB" w:rsidRDefault="006105AB" w:rsidP="00817DA5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F537DF" w:rsidRDefault="00F537DF" w:rsidP="00817DA5">
      <w:pPr>
        <w:tabs>
          <w:tab w:val="left" w:pos="-142"/>
        </w:tabs>
        <w:ind w:left="-142"/>
        <w:contextualSpacing/>
        <w:jc w:val="both"/>
        <w:rPr>
          <w:szCs w:val="24"/>
        </w:rPr>
      </w:pPr>
      <w:r w:rsidRPr="00F537DF">
        <w:rPr>
          <w:sz w:val="24"/>
          <w:szCs w:val="24"/>
        </w:rPr>
        <w:t>Müşterek Komisyon raporu; Komisyonlardan geldiği şekliyle oya sunuldu. Oybirliğiyle kabul edildi.</w:t>
      </w:r>
    </w:p>
    <w:p w:rsidR="00B179D5" w:rsidRDefault="00B179D5" w:rsidP="00B179D5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B179D5" w:rsidRPr="00817DA5" w:rsidRDefault="00B179D5" w:rsidP="00817DA5">
      <w:pPr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Gündemin 3. Maddesi olan; </w:t>
      </w:r>
      <w:r w:rsidRPr="005802A6">
        <w:rPr>
          <w:sz w:val="24"/>
          <w:szCs w:val="24"/>
        </w:rPr>
        <w:t>“</w:t>
      </w:r>
      <w:r w:rsidR="005802A6" w:rsidRPr="005802A6">
        <w:rPr>
          <w:rStyle w:val="Gl"/>
          <w:b w:val="0"/>
          <w:sz w:val="24"/>
          <w:szCs w:val="24"/>
        </w:rPr>
        <w:t xml:space="preserve">İlçemizde ikamet eden İlkokul, Ortaokul ve Lise Öğrencilerine eğitim burs yardımı yapılması </w:t>
      </w:r>
      <w:proofErr w:type="spellStart"/>
      <w:r w:rsidR="005802A6" w:rsidRPr="005802A6">
        <w:rPr>
          <w:rStyle w:val="Gl"/>
          <w:b w:val="0"/>
          <w:sz w:val="24"/>
          <w:szCs w:val="24"/>
        </w:rPr>
        <w:t>hk</w:t>
      </w:r>
      <w:proofErr w:type="spellEnd"/>
      <w:r w:rsidR="005802A6" w:rsidRPr="005802A6">
        <w:rPr>
          <w:rStyle w:val="Gl"/>
          <w:b w:val="0"/>
          <w:sz w:val="24"/>
          <w:szCs w:val="24"/>
        </w:rPr>
        <w:t xml:space="preserve">. Bütçe – Hukuk – Gençlik Spor ve Olimpiyat </w:t>
      </w:r>
      <w:r w:rsidR="00817DA5" w:rsidRPr="00817DA5">
        <w:rPr>
          <w:sz w:val="24"/>
          <w:szCs w:val="24"/>
        </w:rPr>
        <w:t>Komisyonu müşterek rapor</w:t>
      </w:r>
      <w:r w:rsidR="00817DA5">
        <w:rPr>
          <w:sz w:val="24"/>
          <w:szCs w:val="24"/>
        </w:rPr>
        <w:t>u</w:t>
      </w:r>
      <w:r w:rsidR="006078FC" w:rsidRPr="00817DA5">
        <w:rPr>
          <w:sz w:val="24"/>
          <w:szCs w:val="24"/>
        </w:rPr>
        <w:t>”</w:t>
      </w:r>
      <w:r w:rsidR="005802A6">
        <w:rPr>
          <w:sz w:val="24"/>
          <w:szCs w:val="24"/>
        </w:rPr>
        <w:t xml:space="preserve"> </w:t>
      </w:r>
      <w:proofErr w:type="spellStart"/>
      <w:r w:rsidR="006078FC" w:rsidRPr="00817DA5">
        <w:rPr>
          <w:sz w:val="24"/>
          <w:szCs w:val="24"/>
        </w:rPr>
        <w:t>nun</w:t>
      </w:r>
      <w:proofErr w:type="spellEnd"/>
      <w:r w:rsidR="006078FC" w:rsidRPr="00817DA5">
        <w:rPr>
          <w:sz w:val="24"/>
          <w:szCs w:val="24"/>
        </w:rPr>
        <w:t xml:space="preserve"> görüşülmesine geçildi. </w:t>
      </w:r>
    </w:p>
    <w:p w:rsidR="00F5511B" w:rsidRPr="00817DA5" w:rsidRDefault="00F5511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078FC" w:rsidRPr="00817DA5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 kabul edildi.</w:t>
      </w:r>
    </w:p>
    <w:p w:rsidR="006078FC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bookmarkStart w:id="0" w:name="_GoBack"/>
      <w:bookmarkEnd w:id="0"/>
    </w:p>
    <w:p w:rsidR="00817DA5" w:rsidRPr="00817DA5" w:rsidRDefault="00817DA5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</w:p>
    <w:p w:rsidR="006078FC" w:rsidRPr="00817DA5" w:rsidRDefault="006078FC" w:rsidP="00817DA5">
      <w:pPr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Gündemin 4. Maddesi olan; </w:t>
      </w:r>
      <w:r w:rsidRPr="005802A6">
        <w:rPr>
          <w:sz w:val="24"/>
          <w:szCs w:val="24"/>
        </w:rPr>
        <w:t>“</w:t>
      </w:r>
      <w:r w:rsidR="005802A6" w:rsidRPr="005802A6">
        <w:rPr>
          <w:rStyle w:val="Gl"/>
          <w:b w:val="0"/>
          <w:sz w:val="24"/>
          <w:szCs w:val="24"/>
        </w:rPr>
        <w:t xml:space="preserve">İlçemiz sınırları içerisinde ikamet eden ekonomik durumları yeterli olmayan öğrencilerin 2023-2024 Eğitim Öğretim yılını kapsayacak şekilde ücretsiz olarak taşınması için Belediye Başkanına yetki verilmesi </w:t>
      </w:r>
      <w:proofErr w:type="spellStart"/>
      <w:r w:rsidR="005802A6" w:rsidRPr="005802A6">
        <w:rPr>
          <w:rStyle w:val="Gl"/>
          <w:b w:val="0"/>
          <w:sz w:val="24"/>
          <w:szCs w:val="24"/>
        </w:rPr>
        <w:t>hk</w:t>
      </w:r>
      <w:proofErr w:type="spellEnd"/>
      <w:r w:rsidR="005802A6" w:rsidRPr="005802A6">
        <w:rPr>
          <w:rStyle w:val="Gl"/>
          <w:b w:val="0"/>
          <w:sz w:val="24"/>
          <w:szCs w:val="24"/>
        </w:rPr>
        <w:t xml:space="preserve">. </w:t>
      </w:r>
      <w:r w:rsidR="005802A6" w:rsidRPr="005802A6">
        <w:rPr>
          <w:sz w:val="24"/>
          <w:szCs w:val="24"/>
        </w:rPr>
        <w:t>Bütçe -  Hukuk ve Tarife</w:t>
      </w:r>
      <w:r w:rsidR="00817DA5" w:rsidRPr="00817DA5">
        <w:rPr>
          <w:sz w:val="24"/>
          <w:szCs w:val="24"/>
        </w:rPr>
        <w:t xml:space="preserve"> Komisyonu Müşterek raporu</w:t>
      </w:r>
      <w:r w:rsidR="00817DA5">
        <w:rPr>
          <w:sz w:val="24"/>
          <w:szCs w:val="24"/>
        </w:rPr>
        <w:t xml:space="preserve">” </w:t>
      </w:r>
      <w:proofErr w:type="spellStart"/>
      <w:r w:rsidRPr="00817DA5">
        <w:rPr>
          <w:sz w:val="24"/>
          <w:szCs w:val="24"/>
        </w:rPr>
        <w:t>nun</w:t>
      </w:r>
      <w:proofErr w:type="spellEnd"/>
      <w:r w:rsidRPr="00817DA5">
        <w:rPr>
          <w:sz w:val="24"/>
          <w:szCs w:val="24"/>
        </w:rPr>
        <w:t xml:space="preserve"> görüşülmesine geçildi. </w:t>
      </w:r>
    </w:p>
    <w:p w:rsidR="006078FC" w:rsidRPr="00817DA5" w:rsidRDefault="006078FC" w:rsidP="006078FC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6078FC" w:rsidRPr="00817DA5" w:rsidRDefault="006078FC" w:rsidP="006078FC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Müşterek Komisyon raporu; Komisyonlardan geldiği şekliyle oya sunuldu. Oybirliğiyle kabul edildi.</w:t>
      </w:r>
    </w:p>
    <w:p w:rsidR="00B179D5" w:rsidRPr="00817DA5" w:rsidRDefault="006078FC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 xml:space="preserve"> </w:t>
      </w:r>
    </w:p>
    <w:p w:rsidR="00EE15DB" w:rsidRPr="00817DA5" w:rsidRDefault="00EE15D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  <w:r w:rsidRPr="00817DA5">
        <w:rPr>
          <w:sz w:val="24"/>
          <w:szCs w:val="24"/>
        </w:rPr>
        <w:t>Gündemde görüşülecek başka</w:t>
      </w:r>
      <w:r w:rsidR="000C18B7" w:rsidRPr="00817DA5">
        <w:rPr>
          <w:sz w:val="24"/>
          <w:szCs w:val="24"/>
        </w:rPr>
        <w:t xml:space="preserve"> </w:t>
      </w:r>
      <w:r w:rsidRPr="00817DA5">
        <w:rPr>
          <w:sz w:val="24"/>
          <w:szCs w:val="24"/>
        </w:rPr>
        <w:t>konu kalmadığın</w:t>
      </w:r>
      <w:r w:rsidR="005802A6">
        <w:rPr>
          <w:sz w:val="24"/>
          <w:szCs w:val="24"/>
        </w:rPr>
        <w:t xml:space="preserve">dan Tutanak özetinin okunmuş </w:t>
      </w:r>
      <w:r w:rsidRPr="00817DA5">
        <w:rPr>
          <w:sz w:val="24"/>
          <w:szCs w:val="24"/>
        </w:rPr>
        <w:t>sayılması öner</w:t>
      </w:r>
      <w:r w:rsidR="00065F1F" w:rsidRPr="00817DA5">
        <w:rPr>
          <w:sz w:val="24"/>
          <w:szCs w:val="24"/>
        </w:rPr>
        <w:t>il</w:t>
      </w:r>
      <w:r w:rsidRPr="00817DA5">
        <w:rPr>
          <w:sz w:val="24"/>
          <w:szCs w:val="24"/>
        </w:rPr>
        <w:t xml:space="preserve">di. Öneri oya sunuldu. Oybirliğiyle kabul edildi. Okunmuş sayılan tutanak özeti oya sunuldu. Oybirliğiyle kabul edildi.       </w:t>
      </w:r>
    </w:p>
    <w:p w:rsidR="00EE15DB" w:rsidRPr="00817DA5" w:rsidRDefault="00EE15DB" w:rsidP="00705958">
      <w:pPr>
        <w:tabs>
          <w:tab w:val="left" w:pos="-142"/>
        </w:tabs>
        <w:ind w:left="-142"/>
        <w:jc w:val="both"/>
        <w:rPr>
          <w:sz w:val="24"/>
          <w:szCs w:val="24"/>
        </w:rPr>
      </w:pPr>
    </w:p>
    <w:p w:rsidR="007965B8" w:rsidRPr="00817DA5" w:rsidRDefault="00783E76" w:rsidP="00705958">
      <w:pPr>
        <w:tabs>
          <w:tab w:val="left" w:pos="-142"/>
        </w:tabs>
        <w:ind w:left="-142"/>
        <w:contextualSpacing/>
        <w:jc w:val="both"/>
        <w:rPr>
          <w:sz w:val="24"/>
          <w:szCs w:val="24"/>
        </w:rPr>
      </w:pPr>
      <w:r w:rsidRPr="00817DA5">
        <w:rPr>
          <w:sz w:val="24"/>
          <w:szCs w:val="24"/>
        </w:rPr>
        <w:t>0</w:t>
      </w:r>
      <w:r w:rsidR="009224CE">
        <w:rPr>
          <w:sz w:val="24"/>
          <w:szCs w:val="24"/>
        </w:rPr>
        <w:t>2</w:t>
      </w:r>
      <w:r w:rsidR="00065F1F" w:rsidRPr="00817DA5">
        <w:rPr>
          <w:sz w:val="24"/>
          <w:szCs w:val="24"/>
        </w:rPr>
        <w:t xml:space="preserve"> </w:t>
      </w:r>
      <w:r w:rsidR="009224CE">
        <w:rPr>
          <w:sz w:val="24"/>
          <w:szCs w:val="24"/>
        </w:rPr>
        <w:t>Ekim</w:t>
      </w:r>
      <w:r w:rsidR="00EE15DB" w:rsidRPr="00817DA5">
        <w:rPr>
          <w:sz w:val="24"/>
          <w:szCs w:val="24"/>
        </w:rPr>
        <w:t xml:space="preserve"> 20</w:t>
      </w:r>
      <w:r w:rsidRPr="00817DA5">
        <w:rPr>
          <w:sz w:val="24"/>
          <w:szCs w:val="24"/>
        </w:rPr>
        <w:t>2</w:t>
      </w:r>
      <w:r w:rsidR="00513844" w:rsidRPr="00817DA5">
        <w:rPr>
          <w:sz w:val="24"/>
          <w:szCs w:val="24"/>
        </w:rPr>
        <w:t>3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Pazartesi günü saat</w:t>
      </w:r>
      <w:r w:rsidR="00EE15DB" w:rsidRPr="00817DA5">
        <w:rPr>
          <w:sz w:val="24"/>
          <w:szCs w:val="24"/>
        </w:rPr>
        <w:t xml:space="preserve"> </w:t>
      </w:r>
      <w:proofErr w:type="gramStart"/>
      <w:r w:rsidR="00EE15DB" w:rsidRPr="00817DA5">
        <w:rPr>
          <w:sz w:val="24"/>
          <w:szCs w:val="24"/>
        </w:rPr>
        <w:t>10:</w:t>
      </w:r>
      <w:r w:rsidR="007852CF" w:rsidRPr="00817DA5">
        <w:rPr>
          <w:sz w:val="24"/>
          <w:szCs w:val="24"/>
        </w:rPr>
        <w:t>00’da</w:t>
      </w:r>
      <w:proofErr w:type="gramEnd"/>
      <w:r w:rsidR="007852CF" w:rsidRPr="00817DA5">
        <w:rPr>
          <w:sz w:val="24"/>
          <w:szCs w:val="24"/>
        </w:rPr>
        <w:t xml:space="preserve"> toplanmak üzere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oturuma son</w:t>
      </w:r>
      <w:r w:rsidR="00EE15DB" w:rsidRPr="00817DA5">
        <w:rPr>
          <w:sz w:val="24"/>
          <w:szCs w:val="24"/>
        </w:rPr>
        <w:t xml:space="preserve"> </w:t>
      </w:r>
      <w:r w:rsidR="007852CF" w:rsidRPr="00817DA5">
        <w:rPr>
          <w:sz w:val="24"/>
          <w:szCs w:val="24"/>
        </w:rPr>
        <w:t>v</w:t>
      </w:r>
      <w:r w:rsidR="00EE15DB" w:rsidRPr="00817DA5">
        <w:rPr>
          <w:sz w:val="24"/>
          <w:szCs w:val="24"/>
        </w:rPr>
        <w:t xml:space="preserve">erildi.  </w:t>
      </w: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F537DF" w:rsidRDefault="00F537DF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9B25CA" w:rsidRPr="007B1831" w:rsidRDefault="007965B8" w:rsidP="00CB42B3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  <w:r w:rsidR="005802A6">
        <w:rPr>
          <w:b/>
          <w:sz w:val="24"/>
          <w:szCs w:val="24"/>
        </w:rPr>
        <w:tab/>
      </w:r>
      <w:r w:rsidR="005802A6">
        <w:rPr>
          <w:b/>
          <w:sz w:val="24"/>
          <w:szCs w:val="24"/>
        </w:rPr>
        <w:tab/>
        <w:t>Ayhan GEDİK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6078FC">
        <w:rPr>
          <w:b/>
          <w:sz w:val="24"/>
          <w:szCs w:val="24"/>
        </w:rPr>
        <w:t xml:space="preserve">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</w:t>
      </w:r>
      <w:r w:rsidR="006078FC">
        <w:rPr>
          <w:b/>
          <w:sz w:val="24"/>
          <w:szCs w:val="24"/>
        </w:rPr>
        <w:t xml:space="preserve">  </w:t>
      </w:r>
      <w:r w:rsidR="00DC2608" w:rsidRPr="007B1831">
        <w:rPr>
          <w:b/>
          <w:sz w:val="24"/>
          <w:szCs w:val="24"/>
        </w:rPr>
        <w:t xml:space="preserve">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78FC">
        <w:rPr>
          <w:b/>
          <w:sz w:val="24"/>
          <w:szCs w:val="24"/>
        </w:rPr>
        <w:t xml:space="preserve"> </w:t>
      </w:r>
    </w:p>
    <w:sectPr w:rsidR="009B25CA" w:rsidRPr="007B1831" w:rsidSect="0053640D">
      <w:footerReference w:type="default" r:id="rId8"/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AB" w:rsidRDefault="006105AB" w:rsidP="006105AB">
      <w:r>
        <w:separator/>
      </w:r>
    </w:p>
  </w:endnote>
  <w:endnote w:type="continuationSeparator" w:id="0">
    <w:p w:rsidR="006105AB" w:rsidRDefault="006105AB" w:rsidP="0061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981192"/>
      <w:docPartObj>
        <w:docPartGallery w:val="Page Numbers (Bottom of Page)"/>
        <w:docPartUnique/>
      </w:docPartObj>
    </w:sdtPr>
    <w:sdtEndPr/>
    <w:sdtContent>
      <w:p w:rsidR="006105AB" w:rsidRDefault="006105A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50">
          <w:rPr>
            <w:noProof/>
          </w:rPr>
          <w:t>2</w:t>
        </w:r>
        <w:r>
          <w:fldChar w:fldCharType="end"/>
        </w:r>
      </w:p>
    </w:sdtContent>
  </w:sdt>
  <w:p w:rsidR="006105AB" w:rsidRDefault="006105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AB" w:rsidRDefault="006105AB" w:rsidP="006105AB">
      <w:r>
        <w:separator/>
      </w:r>
    </w:p>
  </w:footnote>
  <w:footnote w:type="continuationSeparator" w:id="0">
    <w:p w:rsidR="006105AB" w:rsidRDefault="006105AB" w:rsidP="00610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B367F"/>
    <w:rsid w:val="002C1147"/>
    <w:rsid w:val="002D6803"/>
    <w:rsid w:val="002E7950"/>
    <w:rsid w:val="002E7BCA"/>
    <w:rsid w:val="002F16AC"/>
    <w:rsid w:val="002F2881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0C6E"/>
    <w:rsid w:val="003757E7"/>
    <w:rsid w:val="003850A3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94B"/>
    <w:rsid w:val="00457C67"/>
    <w:rsid w:val="004606EC"/>
    <w:rsid w:val="00460970"/>
    <w:rsid w:val="0046479F"/>
    <w:rsid w:val="0047272A"/>
    <w:rsid w:val="0047361E"/>
    <w:rsid w:val="004770DA"/>
    <w:rsid w:val="0048140C"/>
    <w:rsid w:val="00481FE7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3844"/>
    <w:rsid w:val="005242BA"/>
    <w:rsid w:val="00534B91"/>
    <w:rsid w:val="0053640D"/>
    <w:rsid w:val="00542A87"/>
    <w:rsid w:val="0054762A"/>
    <w:rsid w:val="0056645C"/>
    <w:rsid w:val="00567F15"/>
    <w:rsid w:val="005713E2"/>
    <w:rsid w:val="00572FBE"/>
    <w:rsid w:val="005802A6"/>
    <w:rsid w:val="00581212"/>
    <w:rsid w:val="00581D88"/>
    <w:rsid w:val="005A27BE"/>
    <w:rsid w:val="005A46BB"/>
    <w:rsid w:val="005B1191"/>
    <w:rsid w:val="005B1510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3BD2"/>
    <w:rsid w:val="005F7412"/>
    <w:rsid w:val="00600896"/>
    <w:rsid w:val="00603767"/>
    <w:rsid w:val="006078FC"/>
    <w:rsid w:val="006105AB"/>
    <w:rsid w:val="00612994"/>
    <w:rsid w:val="00623B23"/>
    <w:rsid w:val="0064177D"/>
    <w:rsid w:val="00654843"/>
    <w:rsid w:val="00664101"/>
    <w:rsid w:val="0066656C"/>
    <w:rsid w:val="00667F08"/>
    <w:rsid w:val="00675377"/>
    <w:rsid w:val="00677CAC"/>
    <w:rsid w:val="006917DD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6E5C98"/>
    <w:rsid w:val="00702DB3"/>
    <w:rsid w:val="00703FD4"/>
    <w:rsid w:val="007057D0"/>
    <w:rsid w:val="00705958"/>
    <w:rsid w:val="00717F3C"/>
    <w:rsid w:val="00720C3F"/>
    <w:rsid w:val="007372AB"/>
    <w:rsid w:val="00742168"/>
    <w:rsid w:val="00745401"/>
    <w:rsid w:val="00750A5F"/>
    <w:rsid w:val="007527C1"/>
    <w:rsid w:val="00754244"/>
    <w:rsid w:val="0075599E"/>
    <w:rsid w:val="00760158"/>
    <w:rsid w:val="0076159A"/>
    <w:rsid w:val="00761892"/>
    <w:rsid w:val="00761C5B"/>
    <w:rsid w:val="0077492A"/>
    <w:rsid w:val="00775505"/>
    <w:rsid w:val="007836E2"/>
    <w:rsid w:val="00783E76"/>
    <w:rsid w:val="00784E66"/>
    <w:rsid w:val="007852CF"/>
    <w:rsid w:val="007902D9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17DA5"/>
    <w:rsid w:val="00831879"/>
    <w:rsid w:val="00835A5B"/>
    <w:rsid w:val="008621B9"/>
    <w:rsid w:val="008647E1"/>
    <w:rsid w:val="008815FD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35AE"/>
    <w:rsid w:val="008D42FD"/>
    <w:rsid w:val="008F375B"/>
    <w:rsid w:val="00902FFF"/>
    <w:rsid w:val="009060C2"/>
    <w:rsid w:val="009116EA"/>
    <w:rsid w:val="00914977"/>
    <w:rsid w:val="00916067"/>
    <w:rsid w:val="0091783D"/>
    <w:rsid w:val="009224CE"/>
    <w:rsid w:val="009349B9"/>
    <w:rsid w:val="00937B67"/>
    <w:rsid w:val="0094648E"/>
    <w:rsid w:val="009508CD"/>
    <w:rsid w:val="0095450A"/>
    <w:rsid w:val="009546AB"/>
    <w:rsid w:val="00964B03"/>
    <w:rsid w:val="00964CD0"/>
    <w:rsid w:val="00966261"/>
    <w:rsid w:val="00967F02"/>
    <w:rsid w:val="00975780"/>
    <w:rsid w:val="00975C9E"/>
    <w:rsid w:val="00983FD5"/>
    <w:rsid w:val="00986885"/>
    <w:rsid w:val="009927DE"/>
    <w:rsid w:val="00995916"/>
    <w:rsid w:val="00996791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179D5"/>
    <w:rsid w:val="00B3212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7F8"/>
    <w:rsid w:val="00C51FD2"/>
    <w:rsid w:val="00C5271F"/>
    <w:rsid w:val="00C61443"/>
    <w:rsid w:val="00C6234A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969EA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3490"/>
    <w:rsid w:val="00EB4D8C"/>
    <w:rsid w:val="00EC2EF9"/>
    <w:rsid w:val="00EC7AAF"/>
    <w:rsid w:val="00ED7836"/>
    <w:rsid w:val="00EE06E3"/>
    <w:rsid w:val="00EE15DB"/>
    <w:rsid w:val="00EE3A79"/>
    <w:rsid w:val="00EE5B35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37DF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96850"/>
    <w:rsid w:val="00FA5AD5"/>
    <w:rsid w:val="00FA6B97"/>
    <w:rsid w:val="00FA72DD"/>
    <w:rsid w:val="00FB2D74"/>
    <w:rsid w:val="00FC0A5F"/>
    <w:rsid w:val="00FC65F3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761C5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C5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C5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C5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1C5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105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5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BABA-90CE-434A-8879-4FFC3EEF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8</cp:revision>
  <cp:lastPrinted>2023-09-11T06:34:00Z</cp:lastPrinted>
  <dcterms:created xsi:type="dcterms:W3CDTF">2023-09-08T12:55:00Z</dcterms:created>
  <dcterms:modified xsi:type="dcterms:W3CDTF">2023-09-11T06:35:00Z</dcterms:modified>
</cp:coreProperties>
</file>